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9F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00" w:lineRule="exact"/>
        <w:jc w:val="center"/>
        <w:textAlignment w:val="auto"/>
        <w:rPr>
          <w:rFonts w:hint="default" w:ascii="仿宋_GB2312" w:hAnsi="仿宋" w:eastAsia="仿宋_GB2312"/>
          <w:b/>
          <w:bCs/>
          <w:sz w:val="28"/>
          <w:szCs w:val="28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-427355</wp:posOffset>
                </wp:positionV>
                <wp:extent cx="868045" cy="508000"/>
                <wp:effectExtent l="0" t="0" r="825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7380" y="338455"/>
                          <a:ext cx="86804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1A8A0">
                            <w:pPr>
                              <w:rPr>
                                <w:rFonts w:hint="default" w:ascii="Times New Roman" w:hAnsi="Times New Roman" w:eastAsia="黑体" w:cs="Times New Roman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sz w:val="36"/>
                                <w:szCs w:val="44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45pt;margin-top:-33.65pt;height:40pt;width:68.35pt;z-index:251659264;mso-width-relative:page;mso-height-relative:page;" fillcolor="#FFFFFF [3201]" filled="t" stroked="f" coordsize="21600,21600" o:gfxdata="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6M48b1AAA&#10;AAkBAAAPAAAAAAAAAAEAIAAAACIAAABkcnMvZG93bnJldi54bWxQSwECFAAUAAAACACHTuJAQKs3&#10;x1sCAACYBAAADgAAAAAAAAABACAAAAAj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B11A8A0">
                      <w:pPr>
                        <w:rPr>
                          <w:rFonts w:hint="default" w:ascii="Times New Roman" w:hAnsi="Times New Roman" w:eastAsia="黑体" w:cs="Times New Roman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sz w:val="36"/>
                          <w:szCs w:val="44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研究生社会实践项目类别</w:t>
      </w:r>
    </w:p>
    <w:p w14:paraId="45623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社会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调研</w:t>
      </w:r>
    </w:p>
    <w:p w14:paraId="588F1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社会调查作为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社会实践的一种常见方式，是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认识社会、训练能力、提高素质的一种有效途径。利用课余时间，结合思想政治理论课所学知识与专业学习，就社会经济、文化、生态及民众关注热点等课题，以交流学习、参观访问、学术论坛等形式开展调查研究，并对现存问题进行研究和讨论，尝试寻找解决办法。同时在社会调查过程中，能够充分发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专业学习能力，为社会经济和文化建设做贡献。</w:t>
      </w:r>
    </w:p>
    <w:p w14:paraId="3AD0E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志愿服务</w:t>
      </w:r>
    </w:p>
    <w:p w14:paraId="2D7B9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走出校门，针对社会中的某一服务对象开展一定时长的非盈利、无偿、非职业化援助的活动，包括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院认证的志愿者协会和社会组织的公益活动。鼓励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积极参加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三下乡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四进社区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、西部计划、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乡村振兴、</w:t>
      </w:r>
      <w:r>
        <w:rPr>
          <w:rFonts w:hint="eastAsia" w:ascii="仿宋_GB2312" w:hAnsi="仿宋" w:eastAsia="仿宋_GB2312"/>
          <w:sz w:val="32"/>
          <w:szCs w:val="32"/>
        </w:rPr>
        <w:t>支教等志愿服务活动，在满足个人精神和能力成长需求的同时，服务社会，用实际行动践行社会主义核心价值观。</w:t>
      </w:r>
    </w:p>
    <w:p w14:paraId="25F1A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勤工助学</w:t>
      </w:r>
    </w:p>
    <w:p w14:paraId="725AB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充分利用校内资源，在机关、学院的行政、管理和教学工作中设立助管、助教等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三助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实践岗位，鼓励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参与学校发展建设。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也可以参加有组织的社会勤工助学项目，承担机关、企事业单位相关工作，参与社会经济文化的发展建设。其中，硕士生可以通过担任校内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三助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岗位获得社会实践学分。</w:t>
      </w:r>
    </w:p>
    <w:p w14:paraId="07346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四、企业实习</w:t>
      </w:r>
    </w:p>
    <w:p w14:paraId="435C7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鼓励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积极参与企业实习生招聘，利用寒暑假等前往实习单位，承担实习单位委任的岗位职能，进行短期实践训练，提升自身就业能力培养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的劳动观念和职业道德，为将来走向企业、适应社会打下坚实基础。</w:t>
      </w:r>
    </w:p>
    <w:p w14:paraId="2F026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创新创业</w:t>
      </w:r>
    </w:p>
    <w:p w14:paraId="253F4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引导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在社会实践中参与技术改造、工艺革新、先进适用技术传播，为经济社会发展献技出力，不断提高科学素养，培养良好的学术道德，弘扬求真务实、开拓创新的科学精神。规范和促进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科研成果转化，鼓励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开展创业实践，提高创业技能。</w:t>
      </w:r>
      <w:bookmarkStart w:id="0" w:name="_GoBack"/>
      <w:bookmarkEnd w:id="0"/>
    </w:p>
    <w:p w14:paraId="25A74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挂职锻炼</w:t>
      </w:r>
    </w:p>
    <w:p w14:paraId="78C37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到地方机关以及企业、事业单位担任职务，开展为期</w:t>
      </w:r>
      <w:r>
        <w:rPr>
          <w:rFonts w:hint="eastAsia" w:ascii="仿宋_GB2312" w:eastAsia="仿宋_GB2312"/>
          <w:sz w:val="32"/>
          <w:szCs w:val="32"/>
        </w:rPr>
        <w:t>1-6</w:t>
      </w:r>
      <w:r>
        <w:rPr>
          <w:rFonts w:hint="eastAsia" w:ascii="仿宋_GB2312" w:hAnsi="仿宋" w:eastAsia="仿宋_GB2312"/>
          <w:sz w:val="32"/>
          <w:szCs w:val="32"/>
        </w:rPr>
        <w:t>个月的挂职工作实践，根据挂职单位的工作实际和所挂职务实际，积极参与单位的日常管理、技术开发和生产劳动等活动，提升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在社会发展建设中的责任感、使命感和综合素质，发挥专业优势，为企事业单位管理改革、技术升级等方面做贡献并推动产学研政结合，创造更多的经济效益和社会效益。</w:t>
      </w:r>
    </w:p>
    <w:p w14:paraId="19D1F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七、项目</w:t>
      </w:r>
      <w:r>
        <w:rPr>
          <w:rFonts w:hint="eastAsia" w:ascii="黑体" w:hAnsi="黑体" w:eastAsia="黑体" w:cs="黑体"/>
          <w:sz w:val="32"/>
          <w:szCs w:val="32"/>
        </w:rPr>
        <w:t>合作研发</w:t>
      </w:r>
    </w:p>
    <w:p w14:paraId="41289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通过学校、学院、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本人与企事业单位建立联系，企事业单位为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提供合作研发平台，在企事业单位开展新项目新产品研发、设备攻关等工作；导师与校外合作开展科学研究，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作为主要参与人，离开学校开展项目建设、科学研究、业务交流等工作。</w:t>
      </w:r>
    </w:p>
    <w:p w14:paraId="468C0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国际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交流</w:t>
      </w:r>
      <w:r>
        <w:rPr>
          <w:rFonts w:hint="eastAsia" w:ascii="黑体" w:hAnsi="黑体" w:eastAsia="黑体" w:cs="黑体"/>
          <w:sz w:val="32"/>
          <w:szCs w:val="32"/>
        </w:rPr>
        <w:t>合作</w:t>
      </w:r>
    </w:p>
    <w:p w14:paraId="7D43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通过个人申请或机构推荐等方式，获得国家认证的专项基金支持，参加国际组织全球实习生项目，在国内外开展各类实践活动。结合学校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国际交流项目设立实践内容，在国外完成实践工作。</w:t>
      </w:r>
    </w:p>
    <w:p w14:paraId="6393C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九、其他</w:t>
      </w:r>
      <w:r>
        <w:rPr>
          <w:rFonts w:hint="eastAsia" w:ascii="黑体" w:hAnsi="黑体" w:eastAsia="黑体" w:cs="黑体"/>
          <w:sz w:val="32"/>
          <w:szCs w:val="32"/>
        </w:rPr>
        <w:t>实践</w:t>
      </w:r>
    </w:p>
    <w:p w14:paraId="5CB0C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充分调动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的积极性和主动性，鼓励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自主设计符合社会实践的基本要求、以个人或集体的形式、能够促进实践创新能力的社会实践项目，支持和指导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" w:eastAsia="仿宋_GB2312"/>
          <w:sz w:val="32"/>
          <w:szCs w:val="32"/>
        </w:rPr>
        <w:t>开展对学校与社会相关领域合作起到积极作用的社会实践活动。</w:t>
      </w:r>
    </w:p>
    <w:p w14:paraId="15C63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52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2774315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6172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color w:val="auto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4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yDCl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6172A">
                    <w:pPr>
                      <w:pStyle w:val="2"/>
                      <w:rPr>
                        <w:rFonts w:hint="default" w:ascii="Times New Roman" w:hAnsi="Times New Roman" w:cs="Times New Roman"/>
                        <w:color w:val="auto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auto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YjRlMWY0ZWIwZWJmMzU4YzdjYWMwOTM4YjcxYmYifQ=="/>
  </w:docVars>
  <w:rsids>
    <w:rsidRoot w:val="3B327283"/>
    <w:rsid w:val="22AA3280"/>
    <w:rsid w:val="3112096E"/>
    <w:rsid w:val="3B327283"/>
    <w:rsid w:val="3D2C4B47"/>
    <w:rsid w:val="56BE6C7A"/>
    <w:rsid w:val="61D83420"/>
    <w:rsid w:val="65091BA2"/>
    <w:rsid w:val="72706ED5"/>
    <w:rsid w:val="7FB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1217</Words>
  <Characters>1219</Characters>
  <Lines>0</Lines>
  <Paragraphs>0</Paragraphs>
  <TotalTime>1</TotalTime>
  <ScaleCrop>false</ScaleCrop>
  <LinksUpToDate>false</LinksUpToDate>
  <CharactersWithSpaces>1219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2024-03-07T13:06:00Z</dcterms:created>
  <dc:creator>Erfan</dc:creator>
  <cp:lastModifiedBy>cjy</cp:lastModifiedBy>
  <dcterms:modified xsi:type="dcterms:W3CDTF">2024-12-20T07:29:45Z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04BCC4B3BB764763B9370F5B784DAB67_11</vt:lpwstr>
  </property>
</Properties>
</file>